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01" w:lineRule="auto"/>
        <w:ind w:right="10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01" w:lineRule="auto"/>
        <w:ind w:right="100"/>
        <w:jc w:val="center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Edad Moderna: 13°clase </w:t>
      </w:r>
    </w:p>
    <w:p w:rsidR="00000000" w:rsidDel="00000000" w:rsidP="00000000" w:rsidRDefault="00000000" w:rsidRPr="00000000" w14:paraId="00000003">
      <w:pPr>
        <w:spacing w:line="301" w:lineRule="auto"/>
        <w:ind w:right="100"/>
        <w:jc w:val="center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Reforma Protestante</w:t>
      </w:r>
    </w:p>
    <w:p w:rsidR="00000000" w:rsidDel="00000000" w:rsidP="00000000" w:rsidRDefault="00000000" w:rsidRPr="00000000" w14:paraId="00000004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Instrucciones: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301" w:lineRule="auto"/>
        <w:ind w:left="720" w:right="1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Abra su libro en la página 30 y lea los recursos B y C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301" w:lineRule="auto"/>
        <w:ind w:left="720" w:right="1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Conteste las preguntas</w:t>
        <w:br w:type="textWrapping"/>
      </w:r>
    </w:p>
    <w:p w:rsidR="00000000" w:rsidDel="00000000" w:rsidP="00000000" w:rsidRDefault="00000000" w:rsidRPr="00000000" w14:paraId="00000008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Lea el recurso B y conteste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01" w:lineRule="auto"/>
        <w:ind w:left="720" w:right="10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¿Cómo vivían los monjes que eran denunciados?</w:t>
      </w:r>
    </w:p>
    <w:p w:rsidR="00000000" w:rsidDel="00000000" w:rsidP="00000000" w:rsidRDefault="00000000" w:rsidRPr="00000000" w14:paraId="0000000A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0C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0E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0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2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01" w:lineRule="auto"/>
        <w:ind w:left="720" w:right="10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¿Cuáles eran las faltas de los obispos? </w:t>
      </w:r>
    </w:p>
    <w:p w:rsidR="00000000" w:rsidDel="00000000" w:rsidP="00000000" w:rsidRDefault="00000000" w:rsidRPr="00000000" w14:paraId="00000014">
      <w:pPr>
        <w:spacing w:line="301" w:lineRule="auto"/>
        <w:ind w:left="720" w:right="10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6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8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A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01" w:lineRule="auto"/>
        <w:ind w:left="720" w:right="10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¿Qué habían perdido los papas?</w:t>
      </w:r>
    </w:p>
    <w:p w:rsidR="00000000" w:rsidDel="00000000" w:rsidP="00000000" w:rsidRDefault="00000000" w:rsidRPr="00000000" w14:paraId="0000001C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E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0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Lea el recurso C y conteste</w:t>
      </w:r>
    </w:p>
    <w:p w:rsidR="00000000" w:rsidDel="00000000" w:rsidP="00000000" w:rsidRDefault="00000000" w:rsidRPr="00000000" w14:paraId="00000027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301" w:lineRule="auto"/>
        <w:ind w:left="720" w:right="10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¿En qué fecha comenzó la construcción de la basílica de San Pedro?</w:t>
      </w:r>
    </w:p>
    <w:p w:rsidR="00000000" w:rsidDel="00000000" w:rsidP="00000000" w:rsidRDefault="00000000" w:rsidRPr="00000000" w14:paraId="00000029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A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C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301" w:lineRule="auto"/>
        <w:ind w:left="720" w:right="10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¿Qué hace el Papa Leon X para terminar con la construcción de la basílica?</w:t>
      </w:r>
    </w:p>
    <w:p w:rsidR="00000000" w:rsidDel="00000000" w:rsidP="00000000" w:rsidRDefault="00000000" w:rsidRPr="00000000" w14:paraId="0000002F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1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3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5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37">
      <w:pPr>
        <w:spacing w:line="301" w:lineRule="auto"/>
        <w:ind w:right="10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spacing w:line="240" w:lineRule="auto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COLEGIO SAN JUAN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5619750</wp:posOffset>
          </wp:positionH>
          <wp:positionV relativeFrom="paragraph">
            <wp:posOffset>-123823</wp:posOffset>
          </wp:positionV>
          <wp:extent cx="385763" cy="3857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5763" cy="3857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spacing w:line="240" w:lineRule="auto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DEPARTAMENTO DE HISTORIA Y CIENCIAS SOCIALES</w:t>
    </w:r>
  </w:p>
  <w:p w:rsidR="00000000" w:rsidDel="00000000" w:rsidP="00000000" w:rsidRDefault="00000000" w:rsidRPr="00000000" w14:paraId="0000003B">
    <w:pPr>
      <w:spacing w:line="240" w:lineRule="auto"/>
      <w:ind w:right="-307.7952755905511"/>
      <w:rPr/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PROFESORA TERESITA ARRAU                                                                                                                                                                            8°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